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7E49B" w14:textId="77777777" w:rsidR="00CB678C" w:rsidRDefault="00A71A92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0E438E" wp14:editId="29315A9C">
                <wp:simplePos x="0" y="0"/>
                <wp:positionH relativeFrom="column">
                  <wp:posOffset>590550</wp:posOffset>
                </wp:positionH>
                <wp:positionV relativeFrom="paragraph">
                  <wp:posOffset>-190500</wp:posOffset>
                </wp:positionV>
                <wp:extent cx="4724400" cy="857250"/>
                <wp:effectExtent l="0" t="0" r="1905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0" cy="857250"/>
                        </a:xfrm>
                        <a:prstGeom prst="roundRect">
                          <a:avLst/>
                        </a:prstGeom>
                        <a:solidFill>
                          <a:srgbClr val="E3BAB3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7328B6" w14:textId="77777777" w:rsidR="00CB678C" w:rsidRPr="00CB678C" w:rsidRDefault="00CB678C" w:rsidP="00CB678C">
                            <w:pPr>
                              <w:spacing w:after="0" w:line="240" w:lineRule="auto"/>
                              <w:jc w:val="center"/>
                              <w:rPr>
                                <w:rFonts w:ascii="Mongolian Baiti" w:hAnsi="Mongolian Baiti" w:cs="Mongolian Baiti"/>
                                <w:color w:val="000D26"/>
                                <w:sz w:val="44"/>
                                <w:szCs w:val="44"/>
                              </w:rPr>
                            </w:pPr>
                            <w:r w:rsidRPr="00CB678C">
                              <w:rPr>
                                <w:rFonts w:ascii="Mongolian Baiti" w:hAnsi="Mongolian Baiti" w:cs="Mongolian Baiti"/>
                                <w:color w:val="000D26"/>
                                <w:sz w:val="44"/>
                                <w:szCs w:val="44"/>
                              </w:rPr>
                              <w:t>Johnson C. Smith University</w:t>
                            </w:r>
                          </w:p>
                          <w:p w14:paraId="31EDBEA9" w14:textId="77777777" w:rsidR="00CB678C" w:rsidRPr="00CB678C" w:rsidRDefault="00CB678C" w:rsidP="00CB678C">
                            <w:pPr>
                              <w:spacing w:after="0" w:line="240" w:lineRule="auto"/>
                              <w:jc w:val="center"/>
                              <w:rPr>
                                <w:rFonts w:ascii="Mongolian Baiti" w:hAnsi="Mongolian Baiti" w:cs="Mongolian Baiti"/>
                                <w:color w:val="000D26"/>
                                <w:sz w:val="44"/>
                                <w:szCs w:val="44"/>
                              </w:rPr>
                            </w:pPr>
                            <w:r w:rsidRPr="00CB678C">
                              <w:rPr>
                                <w:rFonts w:ascii="Mongolian Baiti" w:hAnsi="Mongolian Baiti" w:cs="Mongolian Baiti"/>
                                <w:color w:val="000D26"/>
                                <w:sz w:val="44"/>
                                <w:szCs w:val="44"/>
                              </w:rPr>
                              <w:t>Upward Bound Program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0E438E" id="Rounded Rectangle 3" o:spid="_x0000_s1026" style="position:absolute;margin-left:46.5pt;margin-top:-15pt;width:372pt;height:6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" fillcolor="#e3bab3" strokecolor="white [3212]" strokeweight="1pt">
                <v:stroke joinstyle="miter"/>
                <v:textbox>
                  <w:txbxContent>
                    <w:p w14:paraId="597328B6" w14:textId="77777777" w:rsidR="00CB678C" w:rsidRPr="00CB678C" w:rsidRDefault="00CB678C" w:rsidP="00CB678C">
                      <w:pPr>
                        <w:spacing w:after="0" w:line="240" w:lineRule="auto"/>
                        <w:jc w:val="center"/>
                        <w:rPr>
                          <w:rFonts w:ascii="Mongolian Baiti" w:hAnsi="Mongolian Baiti" w:cs="Mongolian Baiti"/>
                          <w:color w:val="000D26"/>
                          <w:sz w:val="44"/>
                          <w:szCs w:val="44"/>
                        </w:rPr>
                      </w:pPr>
                      <w:r w:rsidRPr="00CB678C">
                        <w:rPr>
                          <w:rFonts w:ascii="Mongolian Baiti" w:hAnsi="Mongolian Baiti" w:cs="Mongolian Baiti"/>
                          <w:color w:val="000D26"/>
                          <w:sz w:val="44"/>
                          <w:szCs w:val="44"/>
                        </w:rPr>
                        <w:t>Johnson C. Smith University</w:t>
                      </w:r>
                    </w:p>
                    <w:p w14:paraId="31EDBEA9" w14:textId="77777777" w:rsidR="00CB678C" w:rsidRPr="00CB678C" w:rsidRDefault="00CB678C" w:rsidP="00CB678C">
                      <w:pPr>
                        <w:spacing w:after="0" w:line="240" w:lineRule="auto"/>
                        <w:jc w:val="center"/>
                        <w:rPr>
                          <w:rFonts w:ascii="Mongolian Baiti" w:hAnsi="Mongolian Baiti" w:cs="Mongolian Baiti"/>
                          <w:color w:val="000D26"/>
                          <w:sz w:val="44"/>
                          <w:szCs w:val="44"/>
                        </w:rPr>
                      </w:pPr>
                      <w:r w:rsidRPr="00CB678C">
                        <w:rPr>
                          <w:rFonts w:ascii="Mongolian Baiti" w:hAnsi="Mongolian Baiti" w:cs="Mongolian Baiti"/>
                          <w:color w:val="000D26"/>
                          <w:sz w:val="44"/>
                          <w:szCs w:val="44"/>
                        </w:rPr>
                        <w:t>Upward Bound Program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DCA441" wp14:editId="65F0B32E">
                <wp:simplePos x="0" y="0"/>
                <wp:positionH relativeFrom="column">
                  <wp:posOffset>-133350</wp:posOffset>
                </wp:positionH>
                <wp:positionV relativeFrom="paragraph">
                  <wp:posOffset>-419100</wp:posOffset>
                </wp:positionV>
                <wp:extent cx="6038850" cy="1619250"/>
                <wp:effectExtent l="19050" t="19050" r="19050" b="19050"/>
                <wp:wrapNone/>
                <wp:docPr id="2" name="Round Same Side Corner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850" cy="1619250"/>
                        </a:xfrm>
                        <a:prstGeom prst="round2SameRect">
                          <a:avLst/>
                        </a:prstGeom>
                        <a:solidFill>
                          <a:srgbClr val="000D26"/>
                        </a:solidFill>
                        <a:ln w="38100">
                          <a:solidFill>
                            <a:srgbClr val="E3BAB3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22241" id="Round Same Side Corner Rectangle 2" o:spid="_x0000_s1026" style="position:absolute;margin-left:-10.5pt;margin-top:-33pt;width:475.5pt;height:1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038850,1619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" path="m269880,l5768970,v149051,,269880,120829,269880,269880l6038850,1619250r,l,1619250r,l,269880c,120829,120829,,269880,xe" fillcolor="#000d26" strokecolor="#e3bab3" strokeweight="3pt">
                <v:stroke joinstyle="miter"/>
                <v:path arrowok="t" o:connecttype="custom" o:connectlocs="269880,0;5768970,0;6038850,269880;6038850,1619250;6038850,1619250;0,1619250;0,1619250;0,269880;269880,0" o:connectangles="0,0,0,0,0,0,0,0,0"/>
              </v:shape>
            </w:pict>
          </mc:Fallback>
        </mc:AlternateContent>
      </w:r>
    </w:p>
    <w:p w14:paraId="7D39C54D" w14:textId="77777777" w:rsidR="00CB678C" w:rsidRPr="00CB678C" w:rsidRDefault="00CB678C" w:rsidP="00CB678C"/>
    <w:p w14:paraId="2C53279D" w14:textId="77777777" w:rsidR="00CB678C" w:rsidRPr="00CB678C" w:rsidRDefault="00A71A92" w:rsidP="00CB678C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2423CF" wp14:editId="407EBF06">
                <wp:simplePos x="0" y="0"/>
                <wp:positionH relativeFrom="column">
                  <wp:posOffset>1257300</wp:posOffset>
                </wp:positionH>
                <wp:positionV relativeFrom="paragraph">
                  <wp:posOffset>171450</wp:posOffset>
                </wp:positionV>
                <wp:extent cx="3371850" cy="3810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0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a:ln>
                        <a:effectLst>
                          <a:softEdge rad="3175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8FA21C" w14:textId="77777777" w:rsidR="00CB678C" w:rsidRPr="00CB678C" w:rsidRDefault="00CB678C" w:rsidP="00CB678C">
                            <w:pPr>
                              <w:jc w:val="center"/>
                              <w:rPr>
                                <w:rFonts w:ascii="Monotype Corsiva" w:hAnsi="Monotype Corsiva"/>
                                <w:color w:val="000D26"/>
                                <w:sz w:val="40"/>
                                <w:szCs w:val="40"/>
                              </w:rPr>
                            </w:pPr>
                            <w:r w:rsidRPr="00CB678C">
                              <w:rPr>
                                <w:rFonts w:ascii="Monotype Corsiva" w:hAnsi="Monotype Corsiva"/>
                                <w:color w:val="000D26"/>
                                <w:sz w:val="40"/>
                                <w:szCs w:val="40"/>
                              </w:rPr>
                              <w:t>Director’s Message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2423CF" id="Rectangle 4" o:spid="_x0000_s1027" style="position:absolute;margin-left:99pt;margin-top:13.5pt;width:265.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" fillcolor="white [3212]" strokecolor="#b4c6e7 [1304]" strokeweight="1pt">
                <v:textbox>
                  <w:txbxContent>
                    <w:p w14:paraId="1C8FA21C" w14:textId="77777777" w:rsidR="00CB678C" w:rsidRPr="00CB678C" w:rsidRDefault="00CB678C" w:rsidP="00CB678C">
                      <w:pPr>
                        <w:jc w:val="center"/>
                        <w:rPr>
                          <w:rFonts w:ascii="Monotype Corsiva" w:hAnsi="Monotype Corsiva"/>
                          <w:color w:val="000D26"/>
                          <w:sz w:val="40"/>
                          <w:szCs w:val="40"/>
                        </w:rPr>
                      </w:pPr>
                      <w:r w:rsidRPr="00CB678C">
                        <w:rPr>
                          <w:rFonts w:ascii="Monotype Corsiva" w:hAnsi="Monotype Corsiva"/>
                          <w:color w:val="000D26"/>
                          <w:sz w:val="40"/>
                          <w:szCs w:val="40"/>
                        </w:rPr>
                        <w:t>Director’s Message</w:t>
                      </w:r>
                    </w:p>
                  </w:txbxContent>
                </v:textbox>
              </v:rect>
            </w:pict>
          </mc:Fallback>
        </mc:AlternateContent>
      </w:r>
    </w:p>
    <w:p w14:paraId="0D2389A1" w14:textId="77777777" w:rsidR="00CB678C" w:rsidRPr="00045590" w:rsidRDefault="00CB678C" w:rsidP="00CB678C">
      <w:pPr>
        <w:rPr>
          <w:rFonts w:ascii="Monotype Corsiva" w:hAnsi="Monotype Corsiva"/>
          <w:sz w:val="32"/>
          <w:szCs w:val="32"/>
        </w:rPr>
      </w:pPr>
    </w:p>
    <w:p w14:paraId="2763A5EE" w14:textId="77777777" w:rsidR="00A71A92" w:rsidRPr="00A71A92" w:rsidRDefault="00A71A92" w:rsidP="00CB678C">
      <w:pPr>
        <w:tabs>
          <w:tab w:val="left" w:pos="2400"/>
        </w:tabs>
        <w:jc w:val="both"/>
        <w:rPr>
          <w:rFonts w:ascii="Times New Roman" w:hAnsi="Times New Roman" w:cs="Times New Roman"/>
          <w:sz w:val="16"/>
          <w:szCs w:val="16"/>
        </w:rPr>
      </w:pPr>
    </w:p>
    <w:p w14:paraId="34E15708" w14:textId="77777777" w:rsidR="0014786D" w:rsidRDefault="0014786D" w:rsidP="00CB678C">
      <w:pPr>
        <w:tabs>
          <w:tab w:val="left" w:pos="24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Greetings!</w:t>
      </w:r>
      <w:r w:rsidR="00CB678C" w:rsidRPr="00F612B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3D490E4" w14:textId="601661D6" w:rsidR="00B105AB" w:rsidRPr="00F612B1" w:rsidRDefault="00CB678C" w:rsidP="00CB678C">
      <w:pPr>
        <w:tabs>
          <w:tab w:val="left" w:pos="2400"/>
        </w:tabs>
        <w:jc w:val="both"/>
        <w:rPr>
          <w:rFonts w:ascii="Times New Roman" w:hAnsi="Times New Roman" w:cs="Times New Roman"/>
          <w:color w:val="000D26"/>
          <w:sz w:val="24"/>
          <w:szCs w:val="24"/>
        </w:rPr>
      </w:pPr>
      <w:r w:rsidRPr="00F612B1">
        <w:rPr>
          <w:rFonts w:ascii="Times New Roman" w:hAnsi="Times New Roman" w:cs="Times New Roman"/>
          <w:sz w:val="24"/>
          <w:szCs w:val="24"/>
        </w:rPr>
        <w:t>Please allow me to begin by saying…</w:t>
      </w:r>
      <w:r w:rsidR="00045590" w:rsidRPr="00F612B1">
        <w:rPr>
          <w:rFonts w:ascii="Times New Roman" w:hAnsi="Times New Roman" w:cs="Times New Roman"/>
          <w:sz w:val="24"/>
          <w:szCs w:val="24"/>
        </w:rPr>
        <w:t>Wow!!!</w:t>
      </w:r>
      <w:r w:rsidRPr="00F612B1">
        <w:rPr>
          <w:rFonts w:ascii="Times New Roman" w:hAnsi="Times New Roman" w:cs="Times New Roman"/>
          <w:sz w:val="24"/>
          <w:szCs w:val="24"/>
        </w:rPr>
        <w:t xml:space="preserve">  Summer Component 20</w:t>
      </w:r>
      <w:r w:rsidR="007540DC">
        <w:rPr>
          <w:rFonts w:ascii="Times New Roman" w:hAnsi="Times New Roman" w:cs="Times New Roman"/>
          <w:sz w:val="24"/>
          <w:szCs w:val="24"/>
        </w:rPr>
        <w:t>25</w:t>
      </w:r>
      <w:r w:rsidRPr="00F612B1">
        <w:rPr>
          <w:rFonts w:ascii="Times New Roman" w:hAnsi="Times New Roman" w:cs="Times New Roman"/>
          <w:sz w:val="24"/>
          <w:szCs w:val="24"/>
        </w:rPr>
        <w:t xml:space="preserve"> was </w:t>
      </w:r>
      <w:r w:rsidR="00BF5B10">
        <w:rPr>
          <w:rFonts w:ascii="Times New Roman" w:hAnsi="Times New Roman" w:cs="Times New Roman"/>
          <w:sz w:val="24"/>
          <w:szCs w:val="24"/>
        </w:rPr>
        <w:t>an absolutely stimulating, productive, and eventful experience</w:t>
      </w:r>
      <w:r w:rsidRPr="00F612B1">
        <w:rPr>
          <w:rFonts w:ascii="Times New Roman" w:hAnsi="Times New Roman" w:cs="Times New Roman"/>
          <w:sz w:val="24"/>
          <w:szCs w:val="24"/>
        </w:rPr>
        <w:t xml:space="preserve">.  </w:t>
      </w:r>
      <w:r w:rsidR="007540DC">
        <w:rPr>
          <w:rFonts w:ascii="Times New Roman" w:hAnsi="Times New Roman" w:cs="Times New Roman"/>
          <w:sz w:val="24"/>
          <w:szCs w:val="24"/>
        </w:rPr>
        <w:t>I hope</w:t>
      </w:r>
      <w:r w:rsidRPr="00F612B1">
        <w:rPr>
          <w:rFonts w:ascii="Times New Roman" w:hAnsi="Times New Roman" w:cs="Times New Roman"/>
          <w:sz w:val="24"/>
          <w:szCs w:val="24"/>
        </w:rPr>
        <w:t xml:space="preserve"> that</w:t>
      </w:r>
      <w:r w:rsidR="007540DC">
        <w:rPr>
          <w:rFonts w:ascii="Times New Roman" w:hAnsi="Times New Roman" w:cs="Times New Roman"/>
          <w:sz w:val="24"/>
          <w:szCs w:val="24"/>
        </w:rPr>
        <w:t xml:space="preserve">, in some form or fashion, we were all </w:t>
      </w:r>
      <w:r w:rsidRPr="00F612B1">
        <w:rPr>
          <w:rFonts w:ascii="Times New Roman" w:hAnsi="Times New Roman" w:cs="Times New Roman"/>
          <w:sz w:val="24"/>
          <w:szCs w:val="24"/>
        </w:rPr>
        <w:t xml:space="preserve">educated and enlightened as we embraced our theme, </w:t>
      </w:r>
      <w:r w:rsidRPr="00F612B1">
        <w:rPr>
          <w:rFonts w:ascii="Times New Roman" w:hAnsi="Times New Roman" w:cs="Times New Roman"/>
          <w:i/>
          <w:color w:val="000D26"/>
          <w:sz w:val="24"/>
          <w:szCs w:val="24"/>
        </w:rPr>
        <w:t>“Destination Transformation: A Blueprint for Change.”</w:t>
      </w:r>
      <w:r w:rsidRPr="00F612B1">
        <w:rPr>
          <w:rFonts w:ascii="Times New Roman" w:hAnsi="Times New Roman" w:cs="Times New Roman"/>
          <w:color w:val="000D26"/>
          <w:sz w:val="24"/>
          <w:szCs w:val="24"/>
        </w:rPr>
        <w:t xml:space="preserve"> </w:t>
      </w:r>
      <w:r w:rsidR="00045590" w:rsidRPr="00F612B1">
        <w:rPr>
          <w:rFonts w:ascii="Times New Roman" w:hAnsi="Times New Roman" w:cs="Times New Roman"/>
          <w:color w:val="000D26"/>
          <w:sz w:val="24"/>
          <w:szCs w:val="24"/>
        </w:rPr>
        <w:t xml:space="preserve">The program will continue this theme throughout </w:t>
      </w:r>
      <w:r w:rsidR="007540DC">
        <w:rPr>
          <w:rFonts w:ascii="Times New Roman" w:hAnsi="Times New Roman" w:cs="Times New Roman"/>
          <w:color w:val="000D26"/>
          <w:sz w:val="24"/>
          <w:szCs w:val="24"/>
        </w:rPr>
        <w:t xml:space="preserve">the </w:t>
      </w:r>
      <w:r w:rsidR="00045590" w:rsidRPr="00F612B1">
        <w:rPr>
          <w:rFonts w:ascii="Times New Roman" w:hAnsi="Times New Roman" w:cs="Times New Roman"/>
          <w:color w:val="000D26"/>
          <w:sz w:val="24"/>
          <w:szCs w:val="24"/>
        </w:rPr>
        <w:t>Academic Year Component 20</w:t>
      </w:r>
      <w:r w:rsidR="007540DC">
        <w:rPr>
          <w:rFonts w:ascii="Times New Roman" w:hAnsi="Times New Roman" w:cs="Times New Roman"/>
          <w:color w:val="000D26"/>
          <w:sz w:val="24"/>
          <w:szCs w:val="24"/>
        </w:rPr>
        <w:t>25</w:t>
      </w:r>
      <w:r w:rsidR="00045590" w:rsidRPr="00F612B1">
        <w:rPr>
          <w:rFonts w:ascii="Times New Roman" w:hAnsi="Times New Roman" w:cs="Times New Roman"/>
          <w:color w:val="000D26"/>
          <w:sz w:val="24"/>
          <w:szCs w:val="24"/>
        </w:rPr>
        <w:t xml:space="preserve">-20.  We have established </w:t>
      </w:r>
      <w:r w:rsidR="00BF5B10">
        <w:rPr>
          <w:rFonts w:ascii="Times New Roman" w:hAnsi="Times New Roman" w:cs="Times New Roman"/>
          <w:color w:val="000D26"/>
          <w:sz w:val="24"/>
          <w:szCs w:val="24"/>
        </w:rPr>
        <w:t>that transformation is an ongoing, personal process that is exercised daily, accomplished by constantly reevaluating</w:t>
      </w:r>
      <w:r w:rsidR="007540DC">
        <w:rPr>
          <w:rFonts w:ascii="Times New Roman" w:hAnsi="Times New Roman" w:cs="Times New Roman"/>
          <w:color w:val="000D26"/>
          <w:sz w:val="24"/>
          <w:szCs w:val="24"/>
        </w:rPr>
        <w:t xml:space="preserve"> our beliefs, actions,</w:t>
      </w:r>
      <w:r w:rsidR="009A1678" w:rsidRPr="00F612B1">
        <w:rPr>
          <w:rFonts w:ascii="Times New Roman" w:hAnsi="Times New Roman" w:cs="Times New Roman"/>
          <w:color w:val="000D26"/>
          <w:sz w:val="24"/>
          <w:szCs w:val="24"/>
        </w:rPr>
        <w:t xml:space="preserve"> and assumptions.  </w:t>
      </w:r>
      <w:r w:rsidR="00045590" w:rsidRPr="00F612B1">
        <w:rPr>
          <w:rFonts w:ascii="Times New Roman" w:hAnsi="Times New Roman" w:cs="Times New Roman"/>
          <w:color w:val="000D26"/>
          <w:sz w:val="24"/>
          <w:szCs w:val="24"/>
        </w:rPr>
        <w:t xml:space="preserve">Our </w:t>
      </w:r>
      <w:r w:rsidR="009A1678" w:rsidRPr="00F612B1">
        <w:rPr>
          <w:rFonts w:ascii="Times New Roman" w:hAnsi="Times New Roman" w:cs="Times New Roman"/>
          <w:color w:val="000D26"/>
          <w:sz w:val="24"/>
          <w:szCs w:val="24"/>
        </w:rPr>
        <w:t xml:space="preserve">ultimate </w:t>
      </w:r>
      <w:r w:rsidR="00045590" w:rsidRPr="00F612B1">
        <w:rPr>
          <w:rFonts w:ascii="Times New Roman" w:hAnsi="Times New Roman" w:cs="Times New Roman"/>
          <w:color w:val="000D26"/>
          <w:sz w:val="24"/>
          <w:szCs w:val="24"/>
        </w:rPr>
        <w:t xml:space="preserve">goal is to incorporate our </w:t>
      </w:r>
      <w:r w:rsidR="00045590" w:rsidRPr="00F612B1">
        <w:rPr>
          <w:rFonts w:ascii="Times New Roman" w:hAnsi="Times New Roman" w:cs="Times New Roman"/>
          <w:i/>
          <w:color w:val="000D26"/>
          <w:sz w:val="24"/>
          <w:szCs w:val="24"/>
        </w:rPr>
        <w:t>Blueprint</w:t>
      </w:r>
      <w:r w:rsidR="00045590" w:rsidRPr="00F612B1">
        <w:rPr>
          <w:rFonts w:ascii="Times New Roman" w:hAnsi="Times New Roman" w:cs="Times New Roman"/>
          <w:color w:val="000D26"/>
          <w:sz w:val="24"/>
          <w:szCs w:val="24"/>
        </w:rPr>
        <w:t xml:space="preserve"> </w:t>
      </w:r>
      <w:r w:rsidR="007540DC">
        <w:rPr>
          <w:rFonts w:ascii="Times New Roman" w:hAnsi="Times New Roman" w:cs="Times New Roman"/>
          <w:color w:val="000D26"/>
          <w:sz w:val="24"/>
          <w:szCs w:val="24"/>
        </w:rPr>
        <w:t>into every aspect of our lives that needs transformation</w:t>
      </w:r>
      <w:r w:rsidR="00045590" w:rsidRPr="00F612B1">
        <w:rPr>
          <w:rFonts w:ascii="Times New Roman" w:hAnsi="Times New Roman" w:cs="Times New Roman"/>
          <w:color w:val="000D26"/>
          <w:sz w:val="24"/>
          <w:szCs w:val="24"/>
        </w:rPr>
        <w:t xml:space="preserve">.  </w:t>
      </w:r>
    </w:p>
    <w:p w14:paraId="4CC76381" w14:textId="40B32E32" w:rsidR="009A1678" w:rsidRPr="00F612B1" w:rsidRDefault="009A1678" w:rsidP="008D3D57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color w:val="000D26"/>
          <w:sz w:val="24"/>
          <w:szCs w:val="24"/>
        </w:rPr>
      </w:pPr>
      <w:r w:rsidRPr="00F612B1">
        <w:rPr>
          <w:rFonts w:ascii="Times New Roman" w:hAnsi="Times New Roman" w:cs="Times New Roman"/>
          <w:color w:val="000D26"/>
          <w:sz w:val="24"/>
          <w:szCs w:val="24"/>
        </w:rPr>
        <w:t>It is my pleasure to welcome you to Academic Year Component 20</w:t>
      </w:r>
      <w:r w:rsidR="007540DC">
        <w:rPr>
          <w:rFonts w:ascii="Times New Roman" w:hAnsi="Times New Roman" w:cs="Times New Roman"/>
          <w:color w:val="000D26"/>
          <w:sz w:val="24"/>
          <w:szCs w:val="24"/>
        </w:rPr>
        <w:t>25</w:t>
      </w:r>
      <w:r w:rsidRPr="00F612B1">
        <w:rPr>
          <w:rFonts w:ascii="Times New Roman" w:hAnsi="Times New Roman" w:cs="Times New Roman"/>
          <w:color w:val="000D26"/>
          <w:sz w:val="24"/>
          <w:szCs w:val="24"/>
        </w:rPr>
        <w:t>-202</w:t>
      </w:r>
      <w:r w:rsidR="007540DC">
        <w:rPr>
          <w:rFonts w:ascii="Times New Roman" w:hAnsi="Times New Roman" w:cs="Times New Roman"/>
          <w:color w:val="000D26"/>
          <w:sz w:val="24"/>
          <w:szCs w:val="24"/>
        </w:rPr>
        <w:t>6</w:t>
      </w:r>
      <w:r w:rsidRPr="00F612B1">
        <w:rPr>
          <w:rFonts w:ascii="Times New Roman" w:hAnsi="Times New Roman" w:cs="Times New Roman"/>
          <w:color w:val="000D26"/>
          <w:sz w:val="24"/>
          <w:szCs w:val="24"/>
        </w:rPr>
        <w:t xml:space="preserve">.  We are pleased that you have chosen to continue your participation in the Upward Bound Program.  In addition, I would like to extend my congratulations to those students who will participate in the Academic Year Component for the first time.  You have joined a </w:t>
      </w:r>
      <w:r w:rsidR="00BF5B10">
        <w:rPr>
          <w:rFonts w:ascii="Times New Roman" w:hAnsi="Times New Roman" w:cs="Times New Roman"/>
          <w:color w:val="000D26"/>
          <w:sz w:val="24"/>
          <w:szCs w:val="24"/>
        </w:rPr>
        <w:t>vibrant and talented community of learners and instructors that will provide exceptional pathways for your intellectual, creative, and cultural growth</w:t>
      </w:r>
      <w:r w:rsidRPr="00F612B1">
        <w:rPr>
          <w:rFonts w:ascii="Times New Roman" w:hAnsi="Times New Roman" w:cs="Times New Roman"/>
          <w:color w:val="000D26"/>
          <w:sz w:val="24"/>
          <w:szCs w:val="24"/>
        </w:rPr>
        <w:t xml:space="preserve">.  However, your academic successes depend on how well “YOU” take responsibility for your own education.  Ultimately, “YOU” must take the </w:t>
      </w:r>
      <w:r w:rsidR="00BF5B10">
        <w:rPr>
          <w:rFonts w:ascii="Times New Roman" w:hAnsi="Times New Roman" w:cs="Times New Roman"/>
          <w:color w:val="000D26"/>
          <w:sz w:val="24"/>
          <w:szCs w:val="24"/>
        </w:rPr>
        <w:t>educational</w:t>
      </w:r>
      <w:r w:rsidRPr="00F612B1">
        <w:rPr>
          <w:rFonts w:ascii="Times New Roman" w:hAnsi="Times New Roman" w:cs="Times New Roman"/>
          <w:color w:val="000D26"/>
          <w:sz w:val="24"/>
          <w:szCs w:val="24"/>
        </w:rPr>
        <w:t xml:space="preserve"> initiative to achieve academic excellence!  </w:t>
      </w:r>
      <w:r w:rsidR="002A245F" w:rsidRPr="00F612B1">
        <w:rPr>
          <w:rFonts w:ascii="Times New Roman" w:hAnsi="Times New Roman" w:cs="Times New Roman"/>
          <w:color w:val="000D26"/>
          <w:sz w:val="24"/>
          <w:szCs w:val="24"/>
        </w:rPr>
        <w:t xml:space="preserve">It is your duty to take advantage of everything that will be offered to you.  </w:t>
      </w:r>
    </w:p>
    <w:p w14:paraId="18411C30" w14:textId="77777777" w:rsidR="002A245F" w:rsidRPr="00F612B1" w:rsidRDefault="002A245F" w:rsidP="008D3D57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color w:val="000D26"/>
          <w:sz w:val="24"/>
          <w:szCs w:val="24"/>
        </w:rPr>
      </w:pPr>
    </w:p>
    <w:p w14:paraId="14E32C7D" w14:textId="0BA57987" w:rsidR="002A245F" w:rsidRPr="00F612B1" w:rsidRDefault="002A245F" w:rsidP="008D3D57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color w:val="000D26"/>
          <w:sz w:val="24"/>
          <w:szCs w:val="24"/>
        </w:rPr>
      </w:pPr>
      <w:r w:rsidRPr="00F612B1">
        <w:rPr>
          <w:rFonts w:ascii="Times New Roman" w:hAnsi="Times New Roman" w:cs="Times New Roman"/>
          <w:color w:val="000D26"/>
          <w:sz w:val="24"/>
          <w:szCs w:val="24"/>
        </w:rPr>
        <w:t xml:space="preserve">As always, it is </w:t>
      </w:r>
      <w:r w:rsidR="00BF5B10">
        <w:rPr>
          <w:rFonts w:ascii="Times New Roman" w:hAnsi="Times New Roman" w:cs="Times New Roman"/>
          <w:color w:val="000D26"/>
          <w:sz w:val="24"/>
          <w:szCs w:val="24"/>
        </w:rPr>
        <w:t>a joy to serve as</w:t>
      </w:r>
      <w:r w:rsidRPr="00F612B1">
        <w:rPr>
          <w:rFonts w:ascii="Times New Roman" w:hAnsi="Times New Roman" w:cs="Times New Roman"/>
          <w:color w:val="000D26"/>
          <w:sz w:val="24"/>
          <w:szCs w:val="24"/>
        </w:rPr>
        <w:t xml:space="preserve"> the Director of a program with </w:t>
      </w:r>
      <w:r w:rsidR="007540DC">
        <w:rPr>
          <w:rFonts w:ascii="Times New Roman" w:hAnsi="Times New Roman" w:cs="Times New Roman"/>
          <w:color w:val="000D26"/>
          <w:sz w:val="24"/>
          <w:szCs w:val="24"/>
        </w:rPr>
        <w:t xml:space="preserve">a </w:t>
      </w:r>
      <w:r w:rsidRPr="00F612B1">
        <w:rPr>
          <w:rFonts w:ascii="Times New Roman" w:hAnsi="Times New Roman" w:cs="Times New Roman"/>
          <w:color w:val="000D26"/>
          <w:sz w:val="24"/>
          <w:szCs w:val="24"/>
        </w:rPr>
        <w:t>long-standing commitment to academic excellence, leadership</w:t>
      </w:r>
      <w:r w:rsidR="007540DC">
        <w:rPr>
          <w:rFonts w:ascii="Times New Roman" w:hAnsi="Times New Roman" w:cs="Times New Roman"/>
          <w:color w:val="000D26"/>
          <w:sz w:val="24"/>
          <w:szCs w:val="24"/>
        </w:rPr>
        <w:t>,</w:t>
      </w:r>
      <w:r w:rsidRPr="00F612B1">
        <w:rPr>
          <w:rFonts w:ascii="Times New Roman" w:hAnsi="Times New Roman" w:cs="Times New Roman"/>
          <w:color w:val="000D26"/>
          <w:sz w:val="24"/>
          <w:szCs w:val="24"/>
        </w:rPr>
        <w:t xml:space="preserve"> and service.  The Upward Bound staff </w:t>
      </w:r>
      <w:r w:rsidR="00BF5B10">
        <w:rPr>
          <w:rFonts w:ascii="Times New Roman" w:hAnsi="Times New Roman" w:cs="Times New Roman"/>
          <w:color w:val="000D26"/>
          <w:sz w:val="24"/>
          <w:szCs w:val="24"/>
        </w:rPr>
        <w:t>remains committed to continuing our efforts to pursue, with urgency, the legacy of enhancing the quality of services provided to Upward Bound participants, ensuring they receive</w:t>
      </w:r>
      <w:r w:rsidRPr="00F612B1">
        <w:rPr>
          <w:rFonts w:ascii="Times New Roman" w:hAnsi="Times New Roman" w:cs="Times New Roman"/>
          <w:color w:val="000D26"/>
          <w:sz w:val="24"/>
          <w:szCs w:val="24"/>
        </w:rPr>
        <w:t xml:space="preserve"> a </w:t>
      </w:r>
      <w:r w:rsidR="007540DC">
        <w:rPr>
          <w:rFonts w:ascii="Times New Roman" w:hAnsi="Times New Roman" w:cs="Times New Roman"/>
          <w:color w:val="000D26"/>
          <w:sz w:val="24"/>
          <w:szCs w:val="24"/>
        </w:rPr>
        <w:t>high-quality</w:t>
      </w:r>
      <w:r w:rsidRPr="00F612B1">
        <w:rPr>
          <w:rFonts w:ascii="Times New Roman" w:hAnsi="Times New Roman" w:cs="Times New Roman"/>
          <w:color w:val="000D26"/>
          <w:sz w:val="24"/>
          <w:szCs w:val="24"/>
        </w:rPr>
        <w:t xml:space="preserve"> education.</w:t>
      </w:r>
    </w:p>
    <w:p w14:paraId="6A2E8316" w14:textId="77777777" w:rsidR="002A245F" w:rsidRPr="00F612B1" w:rsidRDefault="002A245F" w:rsidP="008D3D57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color w:val="000D26"/>
          <w:sz w:val="24"/>
          <w:szCs w:val="24"/>
        </w:rPr>
      </w:pPr>
    </w:p>
    <w:p w14:paraId="1567CE5E" w14:textId="7399F943" w:rsidR="00A510A3" w:rsidRPr="00F612B1" w:rsidRDefault="002A245F" w:rsidP="008D3D57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color w:val="000D26"/>
          <w:sz w:val="24"/>
          <w:szCs w:val="24"/>
        </w:rPr>
      </w:pPr>
      <w:r w:rsidRPr="00F612B1">
        <w:rPr>
          <w:rFonts w:ascii="Times New Roman" w:hAnsi="Times New Roman" w:cs="Times New Roman"/>
          <w:color w:val="000D26"/>
          <w:sz w:val="24"/>
          <w:szCs w:val="24"/>
        </w:rPr>
        <w:t>Parents, securing a strong future requires everyone work</w:t>
      </w:r>
      <w:r w:rsidR="0005636E">
        <w:rPr>
          <w:rFonts w:ascii="Times New Roman" w:hAnsi="Times New Roman" w:cs="Times New Roman"/>
          <w:color w:val="000D26"/>
          <w:sz w:val="24"/>
          <w:szCs w:val="24"/>
        </w:rPr>
        <w:t>ing as a team – it requires having</w:t>
      </w:r>
      <w:r w:rsidRPr="00F612B1">
        <w:rPr>
          <w:rFonts w:ascii="Times New Roman" w:hAnsi="Times New Roman" w:cs="Times New Roman"/>
          <w:color w:val="000D26"/>
          <w:sz w:val="24"/>
          <w:szCs w:val="24"/>
        </w:rPr>
        <w:t xml:space="preserve"> a shared vision.  </w:t>
      </w:r>
      <w:r w:rsidR="00BF5B10">
        <w:rPr>
          <w:rFonts w:ascii="Times New Roman" w:hAnsi="Times New Roman" w:cs="Times New Roman"/>
          <w:color w:val="000D26"/>
          <w:sz w:val="24"/>
          <w:szCs w:val="24"/>
        </w:rPr>
        <w:t>To achieve success, we must become a unified</w:t>
      </w:r>
      <w:r w:rsidRPr="00F612B1">
        <w:rPr>
          <w:rFonts w:ascii="Times New Roman" w:hAnsi="Times New Roman" w:cs="Times New Roman"/>
          <w:color w:val="000D26"/>
          <w:sz w:val="24"/>
          <w:szCs w:val="24"/>
        </w:rPr>
        <w:t xml:space="preserve"> team of workers.  </w:t>
      </w:r>
      <w:r w:rsidR="00A510A3" w:rsidRPr="00F612B1">
        <w:rPr>
          <w:rFonts w:ascii="Times New Roman" w:hAnsi="Times New Roman" w:cs="Times New Roman"/>
          <w:color w:val="000D26"/>
          <w:sz w:val="24"/>
          <w:szCs w:val="24"/>
        </w:rPr>
        <w:t xml:space="preserve">Ryunokuke Satoro says, </w:t>
      </w:r>
      <w:r w:rsidR="00A510A3" w:rsidRPr="00F612B1">
        <w:rPr>
          <w:rFonts w:ascii="Times New Roman" w:hAnsi="Times New Roman" w:cs="Times New Roman"/>
          <w:i/>
          <w:color w:val="000D26"/>
          <w:sz w:val="24"/>
          <w:szCs w:val="24"/>
        </w:rPr>
        <w:t xml:space="preserve">“Individually, we are one drop.  Together we are an ocean.” </w:t>
      </w:r>
      <w:r w:rsidR="00A510A3" w:rsidRPr="00F612B1">
        <w:rPr>
          <w:rFonts w:ascii="Times New Roman" w:hAnsi="Times New Roman" w:cs="Times New Roman"/>
          <w:color w:val="000D26"/>
          <w:sz w:val="24"/>
          <w:szCs w:val="24"/>
        </w:rPr>
        <w:t>Teamwork requires sacrifice, submission</w:t>
      </w:r>
      <w:r w:rsidR="007540DC">
        <w:rPr>
          <w:rFonts w:ascii="Times New Roman" w:hAnsi="Times New Roman" w:cs="Times New Roman"/>
          <w:color w:val="000D26"/>
          <w:sz w:val="24"/>
          <w:szCs w:val="24"/>
        </w:rPr>
        <w:t xml:space="preserve">, and </w:t>
      </w:r>
      <w:r w:rsidR="00BF5B10">
        <w:rPr>
          <w:rFonts w:ascii="Times New Roman" w:hAnsi="Times New Roman" w:cs="Times New Roman"/>
          <w:color w:val="000D26"/>
          <w:sz w:val="24"/>
          <w:szCs w:val="24"/>
        </w:rPr>
        <w:t>a servant's heart</w:t>
      </w:r>
      <w:r w:rsidR="00A510A3" w:rsidRPr="00F612B1">
        <w:rPr>
          <w:rFonts w:ascii="Times New Roman" w:hAnsi="Times New Roman" w:cs="Times New Roman"/>
          <w:color w:val="000D26"/>
          <w:sz w:val="24"/>
          <w:szCs w:val="24"/>
        </w:rPr>
        <w:t xml:space="preserve">.  The Upward Bound staff is limited – we are not an </w:t>
      </w:r>
      <w:r w:rsidR="00BF5B10">
        <w:rPr>
          <w:rFonts w:ascii="Times New Roman" w:hAnsi="Times New Roman" w:cs="Times New Roman"/>
          <w:color w:val="000D26"/>
          <w:sz w:val="24"/>
          <w:szCs w:val="24"/>
        </w:rPr>
        <w:t>independent entity</w:t>
      </w:r>
      <w:r w:rsidR="00A510A3" w:rsidRPr="00F612B1">
        <w:rPr>
          <w:rFonts w:ascii="Times New Roman" w:hAnsi="Times New Roman" w:cs="Times New Roman"/>
          <w:color w:val="000D26"/>
          <w:sz w:val="24"/>
          <w:szCs w:val="24"/>
        </w:rPr>
        <w:t xml:space="preserve">.  As we offer services to your students, we entreat you to become an </w:t>
      </w:r>
      <w:r w:rsidR="007540DC">
        <w:rPr>
          <w:rFonts w:ascii="Times New Roman" w:hAnsi="Times New Roman" w:cs="Times New Roman"/>
          <w:color w:val="000D26"/>
          <w:sz w:val="24"/>
          <w:szCs w:val="24"/>
        </w:rPr>
        <w:t>integral</w:t>
      </w:r>
      <w:r w:rsidR="00A510A3" w:rsidRPr="00F612B1">
        <w:rPr>
          <w:rFonts w:ascii="Times New Roman" w:hAnsi="Times New Roman" w:cs="Times New Roman"/>
          <w:color w:val="000D26"/>
          <w:sz w:val="24"/>
          <w:szCs w:val="24"/>
        </w:rPr>
        <w:t xml:space="preserve"> part of the team!  There are several ways that you can assist</w:t>
      </w:r>
      <w:r w:rsidR="007540DC">
        <w:rPr>
          <w:rFonts w:ascii="Times New Roman" w:hAnsi="Times New Roman" w:cs="Times New Roman"/>
          <w:color w:val="000D26"/>
          <w:sz w:val="24"/>
          <w:szCs w:val="24"/>
        </w:rPr>
        <w:t>: (1) Make a commitment to faithfully ensure that your son/daughter participates</w:t>
      </w:r>
      <w:r w:rsidR="00A510A3" w:rsidRPr="00F612B1">
        <w:rPr>
          <w:rFonts w:ascii="Times New Roman" w:hAnsi="Times New Roman" w:cs="Times New Roman"/>
          <w:color w:val="000D26"/>
          <w:sz w:val="24"/>
          <w:szCs w:val="24"/>
        </w:rPr>
        <w:t xml:space="preserve"> in all functions offered; (2) Consistently monitor your son/daughter’s academic progress.  Be aware of the scheduled dates for report card submission; (3) Notify the office of any changes that may occur in your son/daughter’s behavior/academics, as well as changes in addresses etc.; and (4) Demonstrate your commitment to the Parents Association by attending scheduled meetings, sharing your vision, participating in planned activities and paying your dues.  </w:t>
      </w:r>
    </w:p>
    <w:p w14:paraId="4A64AACA" w14:textId="77777777" w:rsidR="00A510A3" w:rsidRPr="00F612B1" w:rsidRDefault="00A510A3" w:rsidP="00A510A3">
      <w:pPr>
        <w:tabs>
          <w:tab w:val="left" w:pos="2400"/>
        </w:tabs>
        <w:jc w:val="both"/>
        <w:rPr>
          <w:rFonts w:ascii="Times New Roman" w:hAnsi="Times New Roman" w:cs="Times New Roman"/>
          <w:color w:val="000D26"/>
          <w:sz w:val="24"/>
          <w:szCs w:val="24"/>
        </w:rPr>
      </w:pPr>
      <w:r w:rsidRPr="00F612B1">
        <w:rPr>
          <w:rFonts w:ascii="Times New Roman" w:hAnsi="Times New Roman" w:cs="Times New Roman"/>
          <w:color w:val="000D26"/>
          <w:sz w:val="24"/>
          <w:szCs w:val="24"/>
        </w:rPr>
        <w:lastRenderedPageBreak/>
        <w:t xml:space="preserve">We (UB) will move forward in ensuring that we continue to </w:t>
      </w:r>
      <w:r w:rsidRPr="00F612B1">
        <w:rPr>
          <w:rFonts w:ascii="Times New Roman" w:hAnsi="Times New Roman" w:cs="Times New Roman"/>
          <w:i/>
          <w:color w:val="000D26"/>
          <w:sz w:val="24"/>
          <w:szCs w:val="24"/>
        </w:rPr>
        <w:t>“Strive for Excellence”</w:t>
      </w:r>
      <w:r w:rsidRPr="00F612B1">
        <w:rPr>
          <w:rFonts w:ascii="Times New Roman" w:hAnsi="Times New Roman" w:cs="Times New Roman"/>
          <w:color w:val="000D26"/>
          <w:sz w:val="24"/>
          <w:szCs w:val="24"/>
        </w:rPr>
        <w:t xml:space="preserve"> in several ways: </w:t>
      </w:r>
    </w:p>
    <w:p w14:paraId="12F8DB88" w14:textId="34F0CBC2" w:rsidR="00A510A3" w:rsidRPr="00F612B1" w:rsidRDefault="00A510A3" w:rsidP="00704ACA">
      <w:pPr>
        <w:pStyle w:val="ListParagraph"/>
        <w:numPr>
          <w:ilvl w:val="0"/>
          <w:numId w:val="2"/>
        </w:numPr>
        <w:tabs>
          <w:tab w:val="left" w:pos="2400"/>
        </w:tabs>
        <w:jc w:val="both"/>
        <w:rPr>
          <w:rFonts w:ascii="Times New Roman" w:hAnsi="Times New Roman" w:cs="Times New Roman"/>
          <w:i/>
          <w:color w:val="000D26"/>
          <w:sz w:val="24"/>
          <w:szCs w:val="24"/>
        </w:rPr>
      </w:pPr>
      <w:r w:rsidRPr="00F612B1">
        <w:rPr>
          <w:rFonts w:ascii="Times New Roman" w:hAnsi="Times New Roman" w:cs="Times New Roman"/>
          <w:color w:val="000D26"/>
          <w:sz w:val="24"/>
          <w:szCs w:val="24"/>
        </w:rPr>
        <w:t>We are in the process</w:t>
      </w:r>
      <w:r w:rsidR="00704ACA" w:rsidRPr="00F612B1">
        <w:rPr>
          <w:rFonts w:ascii="Times New Roman" w:hAnsi="Times New Roman" w:cs="Times New Roman"/>
          <w:color w:val="000D26"/>
          <w:sz w:val="24"/>
          <w:szCs w:val="24"/>
        </w:rPr>
        <w:t xml:space="preserve"> of evaluating what works and will eliminate what doesn’t work.  This will be accomplished by evaluating surveys and feedback from students, parents, teachers</w:t>
      </w:r>
      <w:r w:rsidR="007540DC">
        <w:rPr>
          <w:rFonts w:ascii="Times New Roman" w:hAnsi="Times New Roman" w:cs="Times New Roman"/>
          <w:color w:val="000D26"/>
          <w:sz w:val="24"/>
          <w:szCs w:val="24"/>
        </w:rPr>
        <w:t>,</w:t>
      </w:r>
      <w:r w:rsidR="00704ACA" w:rsidRPr="00F612B1">
        <w:rPr>
          <w:rFonts w:ascii="Times New Roman" w:hAnsi="Times New Roman" w:cs="Times New Roman"/>
          <w:color w:val="000D26"/>
          <w:sz w:val="24"/>
          <w:szCs w:val="24"/>
        </w:rPr>
        <w:t xml:space="preserve"> and the community. </w:t>
      </w:r>
    </w:p>
    <w:p w14:paraId="700AA334" w14:textId="77777777" w:rsidR="00704ACA" w:rsidRPr="00F612B1" w:rsidRDefault="00704ACA" w:rsidP="00704ACA">
      <w:pPr>
        <w:pStyle w:val="ListParagraph"/>
        <w:tabs>
          <w:tab w:val="left" w:pos="2400"/>
        </w:tabs>
        <w:jc w:val="both"/>
        <w:rPr>
          <w:rFonts w:ascii="Times New Roman" w:hAnsi="Times New Roman" w:cs="Times New Roman"/>
          <w:i/>
          <w:color w:val="000D26"/>
          <w:sz w:val="24"/>
          <w:szCs w:val="24"/>
        </w:rPr>
      </w:pPr>
    </w:p>
    <w:p w14:paraId="632407EF" w14:textId="77777777" w:rsidR="00704ACA" w:rsidRPr="00F612B1" w:rsidRDefault="00704ACA" w:rsidP="00A510A3">
      <w:pPr>
        <w:pStyle w:val="ListParagraph"/>
        <w:numPr>
          <w:ilvl w:val="0"/>
          <w:numId w:val="2"/>
        </w:numPr>
        <w:tabs>
          <w:tab w:val="left" w:pos="2400"/>
        </w:tabs>
        <w:jc w:val="both"/>
        <w:rPr>
          <w:rFonts w:ascii="Times New Roman" w:hAnsi="Times New Roman" w:cs="Times New Roman"/>
          <w:i/>
          <w:color w:val="000D26"/>
          <w:sz w:val="24"/>
          <w:szCs w:val="24"/>
        </w:rPr>
      </w:pPr>
      <w:r w:rsidRPr="00F612B1">
        <w:rPr>
          <w:rFonts w:ascii="Times New Roman" w:hAnsi="Times New Roman" w:cs="Times New Roman"/>
          <w:color w:val="000D26"/>
          <w:sz w:val="24"/>
          <w:szCs w:val="24"/>
        </w:rPr>
        <w:t xml:space="preserve">Continue to organize a system of supports for students to promote student success, on-time high school graduation, and successful entrance and graduation from post-secondary institutions. </w:t>
      </w:r>
    </w:p>
    <w:p w14:paraId="78515A60" w14:textId="77777777" w:rsidR="00704ACA" w:rsidRPr="00F612B1" w:rsidRDefault="00704ACA" w:rsidP="00704ACA">
      <w:pPr>
        <w:pStyle w:val="ListParagraph"/>
        <w:rPr>
          <w:rFonts w:ascii="Times New Roman" w:hAnsi="Times New Roman" w:cs="Times New Roman"/>
          <w:i/>
          <w:color w:val="000D26"/>
          <w:sz w:val="24"/>
          <w:szCs w:val="24"/>
        </w:rPr>
      </w:pPr>
    </w:p>
    <w:p w14:paraId="64050D0F" w14:textId="046887FC" w:rsidR="00704ACA" w:rsidRPr="00F612B1" w:rsidRDefault="00704ACA" w:rsidP="00A510A3">
      <w:pPr>
        <w:pStyle w:val="ListParagraph"/>
        <w:numPr>
          <w:ilvl w:val="0"/>
          <w:numId w:val="2"/>
        </w:numPr>
        <w:tabs>
          <w:tab w:val="left" w:pos="2400"/>
        </w:tabs>
        <w:jc w:val="both"/>
        <w:rPr>
          <w:rFonts w:ascii="Times New Roman" w:hAnsi="Times New Roman" w:cs="Times New Roman"/>
          <w:i/>
          <w:color w:val="000D26"/>
          <w:sz w:val="24"/>
          <w:szCs w:val="24"/>
        </w:rPr>
      </w:pPr>
      <w:r w:rsidRPr="00F612B1">
        <w:rPr>
          <w:rFonts w:ascii="Times New Roman" w:hAnsi="Times New Roman" w:cs="Times New Roman"/>
          <w:color w:val="000D26"/>
          <w:sz w:val="24"/>
          <w:szCs w:val="24"/>
        </w:rPr>
        <w:t>Ensure success in all STEM fields (Science, Technology, Engineering</w:t>
      </w:r>
      <w:r w:rsidR="007540DC">
        <w:rPr>
          <w:rFonts w:ascii="Times New Roman" w:hAnsi="Times New Roman" w:cs="Times New Roman"/>
          <w:color w:val="000D26"/>
          <w:sz w:val="24"/>
          <w:szCs w:val="24"/>
        </w:rPr>
        <w:t>, and Mathematics), including computer science, exposing students to building block skills (such as critical thinking and problem solving, gained through hands-on, inquiry-based</w:t>
      </w:r>
      <w:r w:rsidRPr="00F612B1">
        <w:rPr>
          <w:rFonts w:ascii="Times New Roman" w:hAnsi="Times New Roman" w:cs="Times New Roman"/>
          <w:color w:val="000D26"/>
          <w:sz w:val="24"/>
          <w:szCs w:val="24"/>
        </w:rPr>
        <w:t xml:space="preserve"> learning).</w:t>
      </w:r>
    </w:p>
    <w:p w14:paraId="30D2DFC7" w14:textId="77777777" w:rsidR="00704ACA" w:rsidRPr="00F612B1" w:rsidRDefault="00704ACA" w:rsidP="00704ACA">
      <w:pPr>
        <w:pStyle w:val="ListParagraph"/>
        <w:rPr>
          <w:rFonts w:ascii="Times New Roman" w:hAnsi="Times New Roman" w:cs="Times New Roman"/>
          <w:i/>
          <w:color w:val="000D26"/>
          <w:sz w:val="24"/>
          <w:szCs w:val="24"/>
        </w:rPr>
      </w:pPr>
    </w:p>
    <w:p w14:paraId="24DF9B47" w14:textId="77777777" w:rsidR="00704ACA" w:rsidRPr="008D3D57" w:rsidRDefault="00704ACA" w:rsidP="00704ACA">
      <w:pPr>
        <w:pStyle w:val="ListParagraph"/>
        <w:rPr>
          <w:rFonts w:ascii="Times New Roman" w:hAnsi="Times New Roman" w:cs="Times New Roman"/>
          <w:b/>
          <w:i/>
          <w:color w:val="000D26"/>
          <w:sz w:val="28"/>
          <w:szCs w:val="28"/>
        </w:rPr>
      </w:pPr>
    </w:p>
    <w:p w14:paraId="3154BF4C" w14:textId="77777777" w:rsidR="00704ACA" w:rsidRPr="008D3D57" w:rsidRDefault="00704ACA" w:rsidP="00704ACA">
      <w:pPr>
        <w:rPr>
          <w:rFonts w:ascii="Times New Roman" w:hAnsi="Times New Roman" w:cs="Times New Roman"/>
          <w:b/>
          <w:color w:val="8EAADB" w:themeColor="accent5" w:themeTint="99"/>
          <w:sz w:val="28"/>
          <w:szCs w:val="28"/>
          <w:u w:val="single"/>
        </w:rPr>
      </w:pPr>
      <w:r w:rsidRPr="008D3D57">
        <w:rPr>
          <w:rFonts w:ascii="Times New Roman" w:hAnsi="Times New Roman" w:cs="Times New Roman"/>
          <w:b/>
          <w:color w:val="8EAADB" w:themeColor="accent5" w:themeTint="99"/>
          <w:sz w:val="28"/>
          <w:szCs w:val="28"/>
          <w:u w:val="single"/>
        </w:rPr>
        <w:t>PLAN OF ACTION</w:t>
      </w:r>
    </w:p>
    <w:p w14:paraId="1B3B8B8C" w14:textId="77777777" w:rsidR="00704ACA" w:rsidRPr="00F612B1" w:rsidRDefault="00704ACA" w:rsidP="00704AC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D26"/>
          <w:sz w:val="24"/>
          <w:szCs w:val="24"/>
        </w:rPr>
      </w:pPr>
      <w:r w:rsidRPr="00F612B1">
        <w:rPr>
          <w:rFonts w:ascii="Times New Roman" w:hAnsi="Times New Roman" w:cs="Times New Roman"/>
          <w:color w:val="000D26"/>
          <w:sz w:val="24"/>
          <w:szCs w:val="24"/>
        </w:rPr>
        <w:t xml:space="preserve">Build a collaboration that leverages the expertise of all the </w:t>
      </w:r>
      <w:r w:rsidR="00F612B1" w:rsidRPr="00F612B1">
        <w:rPr>
          <w:rFonts w:ascii="Times New Roman" w:hAnsi="Times New Roman" w:cs="Times New Roman"/>
          <w:color w:val="000D26"/>
          <w:sz w:val="24"/>
          <w:szCs w:val="24"/>
        </w:rPr>
        <w:t>adults</w:t>
      </w:r>
      <w:r w:rsidRPr="00F612B1">
        <w:rPr>
          <w:rFonts w:ascii="Times New Roman" w:hAnsi="Times New Roman" w:cs="Times New Roman"/>
          <w:color w:val="000D26"/>
          <w:sz w:val="24"/>
          <w:szCs w:val="24"/>
        </w:rPr>
        <w:t xml:space="preserve"> in the student’s life to ensure success (Upward Bound, parents, teachers, etc.). </w:t>
      </w:r>
    </w:p>
    <w:p w14:paraId="56653188" w14:textId="77777777" w:rsidR="00F612B1" w:rsidRPr="00F612B1" w:rsidRDefault="00F612B1" w:rsidP="00F612B1">
      <w:pPr>
        <w:pStyle w:val="ListParagraph"/>
        <w:rPr>
          <w:rFonts w:ascii="Times New Roman" w:hAnsi="Times New Roman" w:cs="Times New Roman"/>
          <w:color w:val="000D26"/>
          <w:sz w:val="24"/>
          <w:szCs w:val="24"/>
        </w:rPr>
      </w:pPr>
    </w:p>
    <w:p w14:paraId="032A06AD" w14:textId="77777777" w:rsidR="00F612B1" w:rsidRPr="00F612B1" w:rsidRDefault="00704ACA" w:rsidP="00F612B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D26"/>
          <w:sz w:val="24"/>
          <w:szCs w:val="24"/>
        </w:rPr>
      </w:pPr>
      <w:r w:rsidRPr="00F612B1">
        <w:rPr>
          <w:rFonts w:ascii="Times New Roman" w:hAnsi="Times New Roman" w:cs="Times New Roman"/>
          <w:color w:val="000D26"/>
          <w:sz w:val="24"/>
          <w:szCs w:val="24"/>
        </w:rPr>
        <w:t>Strengthen and expand student early warning (identification and follow-up) and intervention systems to prevent student failure.</w:t>
      </w:r>
    </w:p>
    <w:p w14:paraId="7E4ECD45" w14:textId="77777777" w:rsidR="00F612B1" w:rsidRPr="00F612B1" w:rsidRDefault="00F612B1" w:rsidP="00F612B1">
      <w:pPr>
        <w:pStyle w:val="ListParagraph"/>
        <w:rPr>
          <w:rFonts w:ascii="Times New Roman" w:hAnsi="Times New Roman" w:cs="Times New Roman"/>
          <w:color w:val="000D26"/>
          <w:sz w:val="24"/>
          <w:szCs w:val="24"/>
        </w:rPr>
      </w:pPr>
    </w:p>
    <w:p w14:paraId="3025D9A3" w14:textId="091B707B" w:rsidR="00704ACA" w:rsidRPr="00F612B1" w:rsidRDefault="00704ACA" w:rsidP="00F612B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D26"/>
          <w:sz w:val="24"/>
          <w:szCs w:val="24"/>
        </w:rPr>
      </w:pPr>
      <w:r w:rsidRPr="00F612B1">
        <w:rPr>
          <w:rFonts w:ascii="Times New Roman" w:hAnsi="Times New Roman" w:cs="Times New Roman"/>
          <w:color w:val="000D26"/>
          <w:sz w:val="24"/>
          <w:szCs w:val="24"/>
        </w:rPr>
        <w:t>Ensure access to mentoring, tutoring</w:t>
      </w:r>
      <w:r w:rsidR="007540DC">
        <w:rPr>
          <w:rFonts w:ascii="Times New Roman" w:hAnsi="Times New Roman" w:cs="Times New Roman"/>
          <w:color w:val="000D26"/>
          <w:sz w:val="24"/>
          <w:szCs w:val="24"/>
        </w:rPr>
        <w:t>,</w:t>
      </w:r>
      <w:r w:rsidRPr="00F612B1">
        <w:rPr>
          <w:rFonts w:ascii="Times New Roman" w:hAnsi="Times New Roman" w:cs="Times New Roman"/>
          <w:color w:val="000D26"/>
          <w:sz w:val="24"/>
          <w:szCs w:val="24"/>
        </w:rPr>
        <w:t xml:space="preserve"> and programs that are tailored to UB participants, in particular, those students identified by early warning systems.</w:t>
      </w:r>
    </w:p>
    <w:p w14:paraId="371B1FA7" w14:textId="77777777" w:rsidR="00F612B1" w:rsidRPr="00F612B1" w:rsidRDefault="00F612B1" w:rsidP="00F612B1">
      <w:pPr>
        <w:spacing w:after="0" w:line="240" w:lineRule="auto"/>
        <w:rPr>
          <w:rFonts w:ascii="Times New Roman" w:hAnsi="Times New Roman" w:cs="Times New Roman"/>
          <w:color w:val="000D26"/>
          <w:sz w:val="24"/>
          <w:szCs w:val="24"/>
        </w:rPr>
      </w:pPr>
    </w:p>
    <w:p w14:paraId="269A108D" w14:textId="4D2DF757" w:rsidR="00704ACA" w:rsidRPr="00F612B1" w:rsidRDefault="00704ACA" w:rsidP="00704AC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D26"/>
          <w:sz w:val="24"/>
          <w:szCs w:val="24"/>
        </w:rPr>
      </w:pPr>
      <w:r w:rsidRPr="00F612B1">
        <w:rPr>
          <w:rFonts w:ascii="Times New Roman" w:hAnsi="Times New Roman" w:cs="Times New Roman"/>
          <w:color w:val="000D26"/>
          <w:sz w:val="24"/>
          <w:szCs w:val="24"/>
        </w:rPr>
        <w:t>Develop programs designed to promote healthy social behaviors, life skills</w:t>
      </w:r>
      <w:r w:rsidR="007540DC">
        <w:rPr>
          <w:rFonts w:ascii="Times New Roman" w:hAnsi="Times New Roman" w:cs="Times New Roman"/>
          <w:color w:val="000D26"/>
          <w:sz w:val="24"/>
          <w:szCs w:val="24"/>
        </w:rPr>
        <w:t>,</w:t>
      </w:r>
      <w:r w:rsidRPr="00F612B1">
        <w:rPr>
          <w:rFonts w:ascii="Times New Roman" w:hAnsi="Times New Roman" w:cs="Times New Roman"/>
          <w:color w:val="000D26"/>
          <w:sz w:val="24"/>
          <w:szCs w:val="24"/>
        </w:rPr>
        <w:t xml:space="preserve"> and a sense of purpose.  </w:t>
      </w:r>
    </w:p>
    <w:p w14:paraId="7F79C49D" w14:textId="77777777" w:rsidR="00F612B1" w:rsidRPr="00F612B1" w:rsidRDefault="00F612B1" w:rsidP="00F612B1">
      <w:pPr>
        <w:rPr>
          <w:rFonts w:ascii="Times New Roman" w:hAnsi="Times New Roman" w:cs="Times New Roman"/>
          <w:color w:val="000D26"/>
          <w:sz w:val="24"/>
          <w:szCs w:val="24"/>
        </w:rPr>
      </w:pPr>
    </w:p>
    <w:p w14:paraId="7D78C19A" w14:textId="7C4AF840" w:rsidR="00F612B1" w:rsidRPr="008D3D57" w:rsidRDefault="00BF5B10" w:rsidP="00F612B1">
      <w:pPr>
        <w:rPr>
          <w:rFonts w:ascii="Times New Roman" w:hAnsi="Times New Roman" w:cs="Times New Roman"/>
          <w:b/>
          <w:color w:val="000D26"/>
          <w:sz w:val="24"/>
          <w:szCs w:val="24"/>
        </w:rPr>
      </w:pPr>
      <w:r>
        <w:rPr>
          <w:rFonts w:ascii="Times New Roman" w:hAnsi="Times New Roman" w:cs="Times New Roman"/>
          <w:b/>
          <w:color w:val="000D26"/>
          <w:sz w:val="24"/>
          <w:szCs w:val="24"/>
        </w:rPr>
        <w:t>Offer rigorous, college-</w:t>
      </w:r>
      <w:r w:rsidR="00F612B1" w:rsidRPr="008D3D57">
        <w:rPr>
          <w:rFonts w:ascii="Times New Roman" w:hAnsi="Times New Roman" w:cs="Times New Roman"/>
          <w:b/>
          <w:color w:val="000D26"/>
          <w:sz w:val="24"/>
          <w:szCs w:val="24"/>
        </w:rPr>
        <w:t xml:space="preserve"> and </w:t>
      </w:r>
      <w:r w:rsidR="007540DC">
        <w:rPr>
          <w:rFonts w:ascii="Times New Roman" w:hAnsi="Times New Roman" w:cs="Times New Roman"/>
          <w:b/>
          <w:color w:val="000D26"/>
          <w:sz w:val="24"/>
          <w:szCs w:val="24"/>
        </w:rPr>
        <w:t>career-oriented</w:t>
      </w:r>
      <w:r w:rsidR="00F612B1" w:rsidRPr="008D3D57">
        <w:rPr>
          <w:rFonts w:ascii="Times New Roman" w:hAnsi="Times New Roman" w:cs="Times New Roman"/>
          <w:b/>
          <w:color w:val="000D26"/>
          <w:sz w:val="24"/>
          <w:szCs w:val="24"/>
        </w:rPr>
        <w:t xml:space="preserve"> programs for participants, organized around high standards.</w:t>
      </w:r>
    </w:p>
    <w:p w14:paraId="1CA839D7" w14:textId="34BFB894" w:rsidR="00F612B1" w:rsidRPr="00F612B1" w:rsidRDefault="00F612B1" w:rsidP="00F612B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D26"/>
          <w:sz w:val="24"/>
          <w:szCs w:val="24"/>
        </w:rPr>
      </w:pPr>
      <w:r w:rsidRPr="00F612B1">
        <w:rPr>
          <w:rFonts w:ascii="Times New Roman" w:hAnsi="Times New Roman" w:cs="Times New Roman"/>
          <w:color w:val="000D26"/>
          <w:sz w:val="24"/>
          <w:szCs w:val="24"/>
        </w:rPr>
        <w:t>Increase participation in options that bridge the skills gap between high school and Postsecondary education, training</w:t>
      </w:r>
      <w:r w:rsidR="007540DC">
        <w:rPr>
          <w:rFonts w:ascii="Times New Roman" w:hAnsi="Times New Roman" w:cs="Times New Roman"/>
          <w:color w:val="000D26"/>
          <w:sz w:val="24"/>
          <w:szCs w:val="24"/>
        </w:rPr>
        <w:t>,</w:t>
      </w:r>
      <w:r w:rsidRPr="00F612B1">
        <w:rPr>
          <w:rFonts w:ascii="Times New Roman" w:hAnsi="Times New Roman" w:cs="Times New Roman"/>
          <w:color w:val="000D26"/>
          <w:sz w:val="24"/>
          <w:szCs w:val="24"/>
        </w:rPr>
        <w:t xml:space="preserve"> and work.</w:t>
      </w:r>
    </w:p>
    <w:p w14:paraId="7CBFC18C" w14:textId="77777777" w:rsidR="00F612B1" w:rsidRPr="00F612B1" w:rsidRDefault="00F612B1" w:rsidP="00F612B1">
      <w:pPr>
        <w:pStyle w:val="ListParagraph"/>
        <w:rPr>
          <w:rFonts w:ascii="Times New Roman" w:hAnsi="Times New Roman" w:cs="Times New Roman"/>
          <w:color w:val="000D26"/>
          <w:sz w:val="24"/>
          <w:szCs w:val="24"/>
        </w:rPr>
      </w:pPr>
    </w:p>
    <w:p w14:paraId="63710CE5" w14:textId="585AA89D" w:rsidR="00F612B1" w:rsidRDefault="00F612B1" w:rsidP="00F612B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D26"/>
          <w:sz w:val="24"/>
          <w:szCs w:val="24"/>
        </w:rPr>
      </w:pPr>
      <w:r w:rsidRPr="00F612B1">
        <w:rPr>
          <w:rFonts w:ascii="Times New Roman" w:hAnsi="Times New Roman" w:cs="Times New Roman"/>
          <w:color w:val="000D26"/>
          <w:sz w:val="24"/>
          <w:szCs w:val="24"/>
        </w:rPr>
        <w:t>Build support for academically rigorous education options based on student interest and needs</w:t>
      </w:r>
      <w:r w:rsidR="007540DC">
        <w:rPr>
          <w:rFonts w:ascii="Times New Roman" w:hAnsi="Times New Roman" w:cs="Times New Roman"/>
          <w:color w:val="000D26"/>
          <w:sz w:val="24"/>
          <w:szCs w:val="24"/>
        </w:rPr>
        <w:t>,</w:t>
      </w:r>
      <w:r w:rsidRPr="00F612B1">
        <w:rPr>
          <w:rFonts w:ascii="Times New Roman" w:hAnsi="Times New Roman" w:cs="Times New Roman"/>
          <w:color w:val="000D26"/>
          <w:sz w:val="24"/>
          <w:szCs w:val="24"/>
        </w:rPr>
        <w:t xml:space="preserve"> and connected to career and college.</w:t>
      </w:r>
    </w:p>
    <w:p w14:paraId="0308A2E8" w14:textId="77777777" w:rsidR="00F612B1" w:rsidRPr="00F612B1" w:rsidRDefault="00F612B1" w:rsidP="00F612B1">
      <w:pPr>
        <w:pStyle w:val="ListParagraph"/>
        <w:rPr>
          <w:rFonts w:ascii="Times New Roman" w:hAnsi="Times New Roman" w:cs="Times New Roman"/>
          <w:color w:val="000D26"/>
          <w:sz w:val="24"/>
          <w:szCs w:val="24"/>
        </w:rPr>
      </w:pPr>
    </w:p>
    <w:p w14:paraId="7D5E5F77" w14:textId="51DC7BF6" w:rsidR="00F612B1" w:rsidRPr="008D3D57" w:rsidRDefault="00F612B1" w:rsidP="00F612B1">
      <w:pPr>
        <w:rPr>
          <w:rFonts w:ascii="Times New Roman" w:hAnsi="Times New Roman" w:cs="Times New Roman"/>
          <w:b/>
          <w:color w:val="000D26"/>
          <w:sz w:val="24"/>
          <w:szCs w:val="24"/>
        </w:rPr>
      </w:pPr>
      <w:r w:rsidRPr="008D3D57">
        <w:rPr>
          <w:rFonts w:ascii="Times New Roman" w:hAnsi="Times New Roman" w:cs="Times New Roman"/>
          <w:b/>
          <w:color w:val="000D26"/>
          <w:sz w:val="24"/>
          <w:szCs w:val="24"/>
        </w:rPr>
        <w:t xml:space="preserve">Provide </w:t>
      </w:r>
      <w:r w:rsidR="007540DC">
        <w:rPr>
          <w:rFonts w:ascii="Times New Roman" w:hAnsi="Times New Roman" w:cs="Times New Roman"/>
          <w:b/>
          <w:color w:val="000D26"/>
          <w:sz w:val="24"/>
          <w:szCs w:val="24"/>
        </w:rPr>
        <w:t xml:space="preserve">a </w:t>
      </w:r>
      <w:r w:rsidRPr="008D3D57">
        <w:rPr>
          <w:rFonts w:ascii="Times New Roman" w:hAnsi="Times New Roman" w:cs="Times New Roman"/>
          <w:b/>
          <w:color w:val="000D26"/>
          <w:sz w:val="24"/>
          <w:szCs w:val="24"/>
        </w:rPr>
        <w:t>multi-sector community collaborative to lead community efforts in support of student success.</w:t>
      </w:r>
    </w:p>
    <w:p w14:paraId="2881597C" w14:textId="33395604" w:rsidR="00F612B1" w:rsidRDefault="00F612B1" w:rsidP="00F612B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D26"/>
          <w:sz w:val="24"/>
          <w:szCs w:val="24"/>
        </w:rPr>
      </w:pPr>
      <w:r>
        <w:rPr>
          <w:rFonts w:ascii="Times New Roman" w:hAnsi="Times New Roman" w:cs="Times New Roman"/>
          <w:color w:val="000D26"/>
          <w:sz w:val="24"/>
          <w:szCs w:val="24"/>
        </w:rPr>
        <w:lastRenderedPageBreak/>
        <w:t xml:space="preserve">Assist in </w:t>
      </w:r>
      <w:r w:rsidR="007540DC">
        <w:rPr>
          <w:rFonts w:ascii="Times New Roman" w:hAnsi="Times New Roman" w:cs="Times New Roman"/>
          <w:color w:val="000D26"/>
          <w:sz w:val="24"/>
          <w:szCs w:val="24"/>
        </w:rPr>
        <w:t>the development of the Parents Association to promote participant achievement and empower parents to be actively engaged in Upward Bound, the school,</w:t>
      </w:r>
      <w:r>
        <w:rPr>
          <w:rFonts w:ascii="Times New Roman" w:hAnsi="Times New Roman" w:cs="Times New Roman"/>
          <w:color w:val="000D26"/>
          <w:sz w:val="24"/>
          <w:szCs w:val="24"/>
        </w:rPr>
        <w:t xml:space="preserve"> and community efforts.</w:t>
      </w:r>
    </w:p>
    <w:p w14:paraId="0552C131" w14:textId="77777777" w:rsidR="00A71A92" w:rsidRDefault="00A71A92" w:rsidP="00A71A92">
      <w:pPr>
        <w:pStyle w:val="ListParagraph"/>
        <w:rPr>
          <w:rFonts w:ascii="Times New Roman" w:hAnsi="Times New Roman" w:cs="Times New Roman"/>
          <w:color w:val="000D26"/>
          <w:sz w:val="24"/>
          <w:szCs w:val="24"/>
        </w:rPr>
      </w:pPr>
    </w:p>
    <w:p w14:paraId="52CA31CB" w14:textId="70C119E3" w:rsidR="00F612B1" w:rsidRDefault="00F612B1" w:rsidP="00F612B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D26"/>
          <w:sz w:val="24"/>
          <w:szCs w:val="24"/>
        </w:rPr>
      </w:pPr>
      <w:r>
        <w:rPr>
          <w:rFonts w:ascii="Times New Roman" w:hAnsi="Times New Roman" w:cs="Times New Roman"/>
          <w:color w:val="000D26"/>
          <w:sz w:val="24"/>
          <w:szCs w:val="24"/>
        </w:rPr>
        <w:t>Identify, train</w:t>
      </w:r>
      <w:r w:rsidR="007540DC">
        <w:rPr>
          <w:rFonts w:ascii="Times New Roman" w:hAnsi="Times New Roman" w:cs="Times New Roman"/>
          <w:color w:val="000D26"/>
          <w:sz w:val="24"/>
          <w:szCs w:val="24"/>
        </w:rPr>
        <w:t>,</w:t>
      </w:r>
      <w:r>
        <w:rPr>
          <w:rFonts w:ascii="Times New Roman" w:hAnsi="Times New Roman" w:cs="Times New Roman"/>
          <w:color w:val="000D26"/>
          <w:sz w:val="24"/>
          <w:szCs w:val="24"/>
        </w:rPr>
        <w:t xml:space="preserve"> and employ qualified teachers who demonstrate sensitivity for Upward Bound participants and a willingness to teach and drive students to work to their full potential.  </w:t>
      </w:r>
    </w:p>
    <w:p w14:paraId="31E50D0B" w14:textId="77777777" w:rsidR="00A71A92" w:rsidRPr="00A71A92" w:rsidRDefault="00A71A92" w:rsidP="00A71A92">
      <w:pPr>
        <w:pStyle w:val="ListParagraph"/>
        <w:rPr>
          <w:rFonts w:ascii="Times New Roman" w:hAnsi="Times New Roman" w:cs="Times New Roman"/>
          <w:color w:val="000D26"/>
          <w:sz w:val="24"/>
          <w:szCs w:val="24"/>
        </w:rPr>
      </w:pPr>
    </w:p>
    <w:p w14:paraId="3B321FBC" w14:textId="2BF66B7F" w:rsidR="00A71A92" w:rsidRDefault="00A71A92" w:rsidP="00F612B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D26"/>
          <w:sz w:val="24"/>
          <w:szCs w:val="24"/>
        </w:rPr>
      </w:pPr>
      <w:r>
        <w:rPr>
          <w:rFonts w:ascii="Times New Roman" w:hAnsi="Times New Roman" w:cs="Times New Roman"/>
          <w:color w:val="000D26"/>
          <w:sz w:val="24"/>
          <w:szCs w:val="24"/>
        </w:rPr>
        <w:t>Provide opportunities for participants to actively engage and meaningfully contribute to building a healthy</w:t>
      </w:r>
      <w:r w:rsidR="007540DC">
        <w:rPr>
          <w:rFonts w:ascii="Times New Roman" w:hAnsi="Times New Roman" w:cs="Times New Roman"/>
          <w:color w:val="000D26"/>
          <w:sz w:val="24"/>
          <w:szCs w:val="24"/>
        </w:rPr>
        <w:t>,</w:t>
      </w:r>
      <w:r>
        <w:rPr>
          <w:rFonts w:ascii="Times New Roman" w:hAnsi="Times New Roman" w:cs="Times New Roman"/>
          <w:color w:val="000D26"/>
          <w:sz w:val="24"/>
          <w:szCs w:val="24"/>
        </w:rPr>
        <w:t xml:space="preserve"> vibrant community.</w:t>
      </w:r>
    </w:p>
    <w:p w14:paraId="0CF846BE" w14:textId="77777777" w:rsidR="00A71A92" w:rsidRPr="00A71A92" w:rsidRDefault="00A71A92" w:rsidP="00A71A92">
      <w:pPr>
        <w:pStyle w:val="ListParagraph"/>
        <w:rPr>
          <w:rFonts w:ascii="Times New Roman" w:hAnsi="Times New Roman" w:cs="Times New Roman"/>
          <w:color w:val="000D26"/>
          <w:sz w:val="24"/>
          <w:szCs w:val="24"/>
        </w:rPr>
      </w:pPr>
    </w:p>
    <w:p w14:paraId="2BBE9987" w14:textId="2384A98D" w:rsidR="00A71A92" w:rsidRDefault="00A71A92" w:rsidP="00A71A92">
      <w:pPr>
        <w:rPr>
          <w:rFonts w:ascii="Times New Roman" w:hAnsi="Times New Roman" w:cs="Times New Roman"/>
          <w:color w:val="000D26"/>
          <w:sz w:val="24"/>
          <w:szCs w:val="24"/>
        </w:rPr>
      </w:pPr>
      <w:r>
        <w:rPr>
          <w:rFonts w:ascii="Times New Roman" w:hAnsi="Times New Roman" w:cs="Times New Roman"/>
          <w:color w:val="000D26"/>
          <w:sz w:val="24"/>
          <w:szCs w:val="24"/>
        </w:rPr>
        <w:t>During Academic Year Component 20</w:t>
      </w:r>
      <w:r w:rsidR="00861AA9">
        <w:rPr>
          <w:rFonts w:ascii="Times New Roman" w:hAnsi="Times New Roman" w:cs="Times New Roman"/>
          <w:color w:val="000D26"/>
          <w:sz w:val="24"/>
          <w:szCs w:val="24"/>
        </w:rPr>
        <w:t>25</w:t>
      </w:r>
      <w:r>
        <w:rPr>
          <w:rFonts w:ascii="Times New Roman" w:hAnsi="Times New Roman" w:cs="Times New Roman"/>
          <w:color w:val="000D26"/>
          <w:sz w:val="24"/>
          <w:szCs w:val="24"/>
        </w:rPr>
        <w:t>-202</w:t>
      </w:r>
      <w:r w:rsidR="00861AA9">
        <w:rPr>
          <w:rFonts w:ascii="Times New Roman" w:hAnsi="Times New Roman" w:cs="Times New Roman"/>
          <w:color w:val="000D26"/>
          <w:sz w:val="24"/>
          <w:szCs w:val="24"/>
        </w:rPr>
        <w:t>6</w:t>
      </w:r>
      <w:r>
        <w:rPr>
          <w:rFonts w:ascii="Times New Roman" w:hAnsi="Times New Roman" w:cs="Times New Roman"/>
          <w:color w:val="000D26"/>
          <w:sz w:val="24"/>
          <w:szCs w:val="24"/>
        </w:rPr>
        <w:t xml:space="preserve">, </w:t>
      </w:r>
      <w:r w:rsidR="00861AA9">
        <w:rPr>
          <w:rFonts w:ascii="Times New Roman" w:hAnsi="Times New Roman" w:cs="Times New Roman"/>
          <w:color w:val="000D26"/>
          <w:sz w:val="24"/>
          <w:szCs w:val="24"/>
        </w:rPr>
        <w:t>you</w:t>
      </w:r>
      <w:r>
        <w:rPr>
          <w:rFonts w:ascii="Times New Roman" w:hAnsi="Times New Roman" w:cs="Times New Roman"/>
          <w:color w:val="000D26"/>
          <w:sz w:val="24"/>
          <w:szCs w:val="24"/>
        </w:rPr>
        <w:t xml:space="preserve"> will </w:t>
      </w:r>
      <w:r w:rsidR="007540DC">
        <w:rPr>
          <w:rFonts w:ascii="Times New Roman" w:hAnsi="Times New Roman" w:cs="Times New Roman"/>
          <w:color w:val="000D26"/>
          <w:sz w:val="24"/>
          <w:szCs w:val="24"/>
        </w:rPr>
        <w:t xml:space="preserve">be </w:t>
      </w:r>
      <w:r>
        <w:rPr>
          <w:rFonts w:ascii="Times New Roman" w:hAnsi="Times New Roman" w:cs="Times New Roman"/>
          <w:color w:val="000D26"/>
          <w:sz w:val="24"/>
          <w:szCs w:val="24"/>
        </w:rPr>
        <w:t xml:space="preserve">apprised of any changes that occur in the program.  If </w:t>
      </w:r>
      <w:r w:rsidR="00BF5B10">
        <w:rPr>
          <w:rFonts w:ascii="Times New Roman" w:hAnsi="Times New Roman" w:cs="Times New Roman"/>
          <w:color w:val="000D26"/>
          <w:sz w:val="24"/>
          <w:szCs w:val="24"/>
        </w:rPr>
        <w:t>you have any questions/concerns at any time, please don't hesitate to bring them to our attention</w:t>
      </w:r>
      <w:r>
        <w:rPr>
          <w:rFonts w:ascii="Times New Roman" w:hAnsi="Times New Roman" w:cs="Times New Roman"/>
          <w:color w:val="000D26"/>
          <w:sz w:val="24"/>
          <w:szCs w:val="24"/>
        </w:rPr>
        <w:t xml:space="preserve">.  </w:t>
      </w:r>
    </w:p>
    <w:p w14:paraId="4A1493DA" w14:textId="77777777" w:rsidR="008D3D57" w:rsidRPr="008D3D57" w:rsidRDefault="008D3D57" w:rsidP="008D3D57">
      <w:pPr>
        <w:jc w:val="center"/>
        <w:rPr>
          <w:rFonts w:ascii="Times New Roman" w:hAnsi="Times New Roman" w:cs="Times New Roman"/>
          <w:i/>
          <w:color w:val="8EAADB" w:themeColor="accent5" w:themeTint="99"/>
          <w:sz w:val="28"/>
          <w:szCs w:val="28"/>
        </w:rPr>
      </w:pPr>
    </w:p>
    <w:p w14:paraId="1278FACC" w14:textId="77777777" w:rsidR="008D3D57" w:rsidRPr="008D3D57" w:rsidRDefault="008D3D57" w:rsidP="008D3D57">
      <w:pPr>
        <w:jc w:val="center"/>
        <w:rPr>
          <w:rFonts w:ascii="Times New Roman" w:hAnsi="Times New Roman" w:cs="Times New Roman"/>
          <w:i/>
          <w:color w:val="8EAADB" w:themeColor="accent5" w:themeTint="99"/>
          <w:sz w:val="28"/>
          <w:szCs w:val="28"/>
        </w:rPr>
      </w:pPr>
      <w:r w:rsidRPr="008D3D57">
        <w:rPr>
          <w:rFonts w:ascii="Times New Roman" w:hAnsi="Times New Roman" w:cs="Times New Roman"/>
          <w:i/>
          <w:color w:val="8EAADB" w:themeColor="accent5" w:themeTint="99"/>
          <w:sz w:val="28"/>
          <w:szCs w:val="28"/>
        </w:rPr>
        <w:t>On behalf of the Upward Bound staff, we look forward to working with you!!!</w:t>
      </w:r>
    </w:p>
    <w:p w14:paraId="463A2D77" w14:textId="77777777" w:rsidR="00F612B1" w:rsidRPr="00F612B1" w:rsidRDefault="00F612B1" w:rsidP="00F612B1">
      <w:pPr>
        <w:pStyle w:val="ListParagraph"/>
        <w:ind w:firstLine="720"/>
        <w:rPr>
          <w:rFonts w:ascii="Times New Roman" w:hAnsi="Times New Roman" w:cs="Times New Roman"/>
          <w:color w:val="000D26"/>
          <w:sz w:val="24"/>
          <w:szCs w:val="24"/>
        </w:rPr>
      </w:pPr>
    </w:p>
    <w:p w14:paraId="40EF0167" w14:textId="77777777" w:rsidR="00F612B1" w:rsidRPr="00F612B1" w:rsidRDefault="00F612B1" w:rsidP="00F612B1">
      <w:pPr>
        <w:rPr>
          <w:rFonts w:ascii="Times New Roman" w:hAnsi="Times New Roman" w:cs="Times New Roman"/>
          <w:b/>
          <w:color w:val="000D26"/>
          <w:sz w:val="24"/>
          <w:szCs w:val="24"/>
        </w:rPr>
      </w:pPr>
    </w:p>
    <w:p w14:paraId="2C1597B9" w14:textId="77777777" w:rsidR="00F612B1" w:rsidRPr="00F612B1" w:rsidRDefault="00F612B1" w:rsidP="00F612B1">
      <w:pPr>
        <w:pStyle w:val="ListParagraph"/>
        <w:rPr>
          <w:rFonts w:ascii="Times New Roman" w:hAnsi="Times New Roman" w:cs="Times New Roman"/>
          <w:b/>
          <w:color w:val="000D26"/>
          <w:sz w:val="24"/>
          <w:szCs w:val="24"/>
        </w:rPr>
      </w:pPr>
    </w:p>
    <w:p w14:paraId="536A5CBD" w14:textId="77777777" w:rsidR="00704ACA" w:rsidRPr="00F612B1" w:rsidRDefault="00704ACA" w:rsidP="00704ACA">
      <w:pPr>
        <w:rPr>
          <w:rFonts w:ascii="Times New Roman" w:hAnsi="Times New Roman" w:cs="Times New Roman"/>
          <w:b/>
          <w:color w:val="000D26"/>
          <w:sz w:val="24"/>
          <w:szCs w:val="24"/>
        </w:rPr>
      </w:pPr>
    </w:p>
    <w:p w14:paraId="327491E8" w14:textId="77777777" w:rsidR="00704ACA" w:rsidRPr="00F612B1" w:rsidRDefault="00704ACA" w:rsidP="00704ACA">
      <w:pPr>
        <w:tabs>
          <w:tab w:val="left" w:pos="2400"/>
        </w:tabs>
        <w:jc w:val="both"/>
        <w:rPr>
          <w:rFonts w:ascii="Times New Roman" w:hAnsi="Times New Roman" w:cs="Times New Roman"/>
          <w:i/>
          <w:color w:val="000D26"/>
          <w:sz w:val="24"/>
          <w:szCs w:val="24"/>
        </w:rPr>
      </w:pPr>
    </w:p>
    <w:sectPr w:rsidR="00704ACA" w:rsidRPr="00F612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FA7EBA"/>
    <w:multiLevelType w:val="hybridMultilevel"/>
    <w:tmpl w:val="6DC6C0EA"/>
    <w:lvl w:ilvl="0" w:tplc="8E248A5C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FE29AF"/>
    <w:multiLevelType w:val="hybridMultilevel"/>
    <w:tmpl w:val="3878D30C"/>
    <w:lvl w:ilvl="0" w:tplc="4830BF7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color w:val="000D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78C"/>
    <w:rsid w:val="00045590"/>
    <w:rsid w:val="0005636E"/>
    <w:rsid w:val="00062A1A"/>
    <w:rsid w:val="0014786D"/>
    <w:rsid w:val="002A245F"/>
    <w:rsid w:val="0030218A"/>
    <w:rsid w:val="00704ACA"/>
    <w:rsid w:val="007540DC"/>
    <w:rsid w:val="00861AA9"/>
    <w:rsid w:val="008D3D57"/>
    <w:rsid w:val="008D733A"/>
    <w:rsid w:val="009A1678"/>
    <w:rsid w:val="00A510A3"/>
    <w:rsid w:val="00A71A92"/>
    <w:rsid w:val="00B105AB"/>
    <w:rsid w:val="00BF3AD8"/>
    <w:rsid w:val="00BF5B10"/>
    <w:rsid w:val="00CB678C"/>
    <w:rsid w:val="00DF7086"/>
    <w:rsid w:val="00F1622C"/>
    <w:rsid w:val="00F6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57EDF9"/>
  <w15:chartTrackingRefBased/>
  <w15:docId w15:val="{3C42DD86-CE6D-4906-A51E-E83C0A993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10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1A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A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799</Words>
  <Characters>4596</Characters>
  <Application>Microsoft Office Word</Application>
  <DocSecurity>0</DocSecurity>
  <Lines>98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Lowe, Magdalyn</dc:creator>
  <cp:keywords/>
  <dc:description/>
  <cp:lastModifiedBy>Lowe, Magdalyn</cp:lastModifiedBy>
  <cp:revision>2</cp:revision>
  <cp:lastPrinted>2025-09-17T14:57:00Z</cp:lastPrinted>
  <dcterms:created xsi:type="dcterms:W3CDTF">2025-10-01T20:25:00Z</dcterms:created>
  <dcterms:modified xsi:type="dcterms:W3CDTF">2025-10-01T20:25:00Z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07bc7fff-4a30-41d0-891f-ce77db8e93a0</vt:lpwstr>
  </property>
</Properties>
</file>